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40" w:rsidRDefault="004A0540"/>
    <w:p w:rsidR="0029695F" w:rsidRDefault="0029695F" w:rsidP="0029695F">
      <w:pPr>
        <w:ind w:firstLine="540"/>
        <w:jc w:val="both"/>
        <w:rPr>
          <w:b/>
          <w:bCs/>
          <w:color w:val="000000"/>
          <w:spacing w:val="2"/>
          <w:sz w:val="24"/>
          <w:szCs w:val="24"/>
        </w:rPr>
      </w:pPr>
    </w:p>
    <w:p w:rsidR="0029695F" w:rsidRDefault="0029695F" w:rsidP="0029695F">
      <w:pPr>
        <w:ind w:firstLine="540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ИЗВЕЩЕНИЕ</w:t>
      </w:r>
    </w:p>
    <w:p w:rsidR="0029695F" w:rsidRDefault="0029695F" w:rsidP="0029695F">
      <w:pPr>
        <w:ind w:firstLine="540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о проведении запроса котировок</w:t>
      </w:r>
      <w:r w:rsidR="00087A30">
        <w:rPr>
          <w:b/>
          <w:bCs/>
          <w:color w:val="000000"/>
          <w:spacing w:val="2"/>
          <w:sz w:val="24"/>
          <w:szCs w:val="24"/>
        </w:rPr>
        <w:t xml:space="preserve"> </w:t>
      </w:r>
    </w:p>
    <w:p w:rsidR="0029695F" w:rsidRDefault="0029695F" w:rsidP="0029695F">
      <w:pPr>
        <w:ind w:firstLine="54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29695F" w:rsidRDefault="0029695F" w:rsidP="0029695F">
      <w:pPr>
        <w:ind w:firstLine="540"/>
        <w:jc w:val="both"/>
        <w:rPr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Заказчик: </w:t>
      </w:r>
      <w:r>
        <w:rPr>
          <w:bCs/>
          <w:color w:val="000000"/>
          <w:spacing w:val="2"/>
          <w:sz w:val="24"/>
          <w:szCs w:val="24"/>
        </w:rPr>
        <w:t>Федеральное государственное унитарное предприятие «Центральный научно-исследовательский институт конструкционных материалов «Прометей»</w:t>
      </w:r>
      <w:r w:rsidR="00002359">
        <w:rPr>
          <w:bCs/>
          <w:color w:val="000000"/>
          <w:spacing w:val="2"/>
          <w:sz w:val="24"/>
          <w:szCs w:val="24"/>
        </w:rPr>
        <w:t>.</w:t>
      </w:r>
      <w:r>
        <w:rPr>
          <w:bCs/>
          <w:color w:val="000000"/>
          <w:spacing w:val="2"/>
          <w:sz w:val="24"/>
          <w:szCs w:val="24"/>
        </w:rPr>
        <w:t xml:space="preserve"> </w:t>
      </w:r>
    </w:p>
    <w:p w:rsidR="0029695F" w:rsidRDefault="0029695F" w:rsidP="0029695F">
      <w:pPr>
        <w:ind w:firstLine="5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Адрес: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191015, Санкт-Петербург, улица Шпалерная, дом 49</w:t>
      </w:r>
      <w:r w:rsidR="00002359">
        <w:rPr>
          <w:sz w:val="24"/>
          <w:szCs w:val="24"/>
        </w:rPr>
        <w:t>.</w:t>
      </w:r>
    </w:p>
    <w:p w:rsidR="0029695F" w:rsidRDefault="0029695F" w:rsidP="0029695F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почты: </w:t>
      </w:r>
      <w:hyperlink r:id="rId7" w:history="1">
        <w:r w:rsidRPr="00613411">
          <w:rPr>
            <w:rStyle w:val="a6"/>
            <w:sz w:val="24"/>
            <w:szCs w:val="24"/>
          </w:rPr>
          <w:t>zakypki@crism.ru</w:t>
        </w:r>
      </w:hyperlink>
      <w:r>
        <w:rPr>
          <w:sz w:val="24"/>
          <w:szCs w:val="24"/>
        </w:rPr>
        <w:t xml:space="preserve"> </w:t>
      </w:r>
    </w:p>
    <w:p w:rsidR="0029695F" w:rsidRDefault="0029695F" w:rsidP="0029695F">
      <w:pP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Источник финансирования заказа</w:t>
      </w:r>
      <w:r>
        <w:rPr>
          <w:color w:val="000000"/>
          <w:sz w:val="24"/>
          <w:szCs w:val="24"/>
        </w:rPr>
        <w:t xml:space="preserve">: </w:t>
      </w:r>
      <w:r w:rsidR="0008255A">
        <w:rPr>
          <w:color w:val="000000"/>
          <w:sz w:val="24"/>
          <w:szCs w:val="24"/>
        </w:rPr>
        <w:t>собственные средства</w:t>
      </w:r>
      <w:r w:rsidR="00CE27DE">
        <w:rPr>
          <w:color w:val="000000"/>
          <w:sz w:val="24"/>
          <w:szCs w:val="24"/>
        </w:rPr>
        <w:t xml:space="preserve"> предприятия</w:t>
      </w:r>
      <w:r w:rsidR="00002359">
        <w:rPr>
          <w:color w:val="000000"/>
          <w:sz w:val="24"/>
          <w:szCs w:val="24"/>
        </w:rPr>
        <w:t>.</w:t>
      </w:r>
    </w:p>
    <w:p w:rsidR="0029695F" w:rsidRDefault="0029695F" w:rsidP="0029695F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котировочной заявки: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приложение № 3 к </w:t>
      </w:r>
      <w:r w:rsidR="002B2947">
        <w:rPr>
          <w:sz w:val="24"/>
          <w:szCs w:val="24"/>
        </w:rPr>
        <w:t>И</w:t>
      </w:r>
      <w:r>
        <w:rPr>
          <w:sz w:val="24"/>
          <w:szCs w:val="24"/>
        </w:rPr>
        <w:t>звещению о проведении запроса котировок.</w:t>
      </w:r>
    </w:p>
    <w:p w:rsidR="00685684" w:rsidRDefault="0029695F" w:rsidP="00685684">
      <w:pPr>
        <w:pStyle w:val="aa"/>
        <w:spacing w:before="0"/>
      </w:pPr>
      <w:r>
        <w:rPr>
          <w:b/>
        </w:rPr>
        <w:t xml:space="preserve">Наименование, характеристики и объём </w:t>
      </w:r>
      <w:r w:rsidR="00CE27DE">
        <w:rPr>
          <w:b/>
        </w:rPr>
        <w:t>поставляемых товаров</w:t>
      </w:r>
      <w:r>
        <w:t xml:space="preserve">: </w:t>
      </w:r>
      <w:r w:rsidR="00685684" w:rsidRPr="00FE7351">
        <w:t xml:space="preserve">Порошок </w:t>
      </w:r>
      <w:proofErr w:type="spellStart"/>
      <w:r w:rsidR="00685684" w:rsidRPr="00FE7351">
        <w:t>периклазовый</w:t>
      </w:r>
      <w:proofErr w:type="spellEnd"/>
      <w:r w:rsidR="00685684" w:rsidRPr="00FE7351">
        <w:t xml:space="preserve"> </w:t>
      </w:r>
      <w:r w:rsidR="00685684">
        <w:t>спеченный.</w:t>
      </w:r>
    </w:p>
    <w:p w:rsidR="00711E1C" w:rsidRDefault="00685684" w:rsidP="00685684">
      <w:pPr>
        <w:pStyle w:val="aa"/>
        <w:spacing w:before="0"/>
      </w:pPr>
      <w:r>
        <w:t xml:space="preserve"> </w:t>
      </w:r>
      <w:r w:rsidR="0029695F">
        <w:t xml:space="preserve">Подробное описание, условия  </w:t>
      </w:r>
      <w:r w:rsidR="00002359">
        <w:t>поставки товара</w:t>
      </w:r>
      <w:r w:rsidR="0029695F">
        <w:t>, характеристики и объем содержатся</w:t>
      </w:r>
    </w:p>
    <w:p w:rsidR="0029695F" w:rsidRDefault="0029695F" w:rsidP="00711E1C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Техническом задании, являющимся приложением № 1 к настоящему Извещению.</w:t>
      </w:r>
    </w:p>
    <w:p w:rsidR="0029695F" w:rsidRDefault="00002359" w:rsidP="00570170">
      <w:pPr>
        <w:autoSpaceDE w:val="0"/>
        <w:autoSpaceDN w:val="0"/>
        <w:adjustRightInd w:val="0"/>
        <w:ind w:firstLine="540"/>
        <w:jc w:val="both"/>
        <w:rPr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Инициатор закупки</w:t>
      </w:r>
      <w:r w:rsidR="0029695F">
        <w:rPr>
          <w:b/>
          <w:sz w:val="24"/>
          <w:szCs w:val="24"/>
        </w:rPr>
        <w:t xml:space="preserve">: </w:t>
      </w:r>
      <w:r w:rsidR="00570170">
        <w:rPr>
          <w:sz w:val="24"/>
          <w:szCs w:val="24"/>
        </w:rPr>
        <w:t>НПЭК</w:t>
      </w:r>
      <w:r w:rsidR="0029695F">
        <w:rPr>
          <w:sz w:val="24"/>
          <w:szCs w:val="24"/>
        </w:rPr>
        <w:t>,</w:t>
      </w:r>
      <w:r w:rsidR="004B3195">
        <w:rPr>
          <w:sz w:val="24"/>
          <w:szCs w:val="24"/>
        </w:rPr>
        <w:t xml:space="preserve"> начальник </w:t>
      </w:r>
      <w:r w:rsidR="00F21258">
        <w:rPr>
          <w:sz w:val="24"/>
          <w:szCs w:val="24"/>
        </w:rPr>
        <w:t>ОСП</w:t>
      </w:r>
      <w:r w:rsidR="004B3195">
        <w:rPr>
          <w:sz w:val="24"/>
          <w:szCs w:val="24"/>
        </w:rPr>
        <w:t xml:space="preserve">, </w:t>
      </w:r>
      <w:proofErr w:type="spellStart"/>
      <w:r w:rsidR="00F21258">
        <w:rPr>
          <w:sz w:val="24"/>
          <w:szCs w:val="24"/>
        </w:rPr>
        <w:t>Шекин</w:t>
      </w:r>
      <w:proofErr w:type="spellEnd"/>
      <w:r w:rsidR="00F21258">
        <w:rPr>
          <w:sz w:val="24"/>
          <w:szCs w:val="24"/>
        </w:rPr>
        <w:t xml:space="preserve"> Сергей Игоревич</w:t>
      </w:r>
      <w:r w:rsidR="00570170">
        <w:rPr>
          <w:sz w:val="24"/>
          <w:szCs w:val="24"/>
        </w:rPr>
        <w:t xml:space="preserve"> </w:t>
      </w:r>
      <w:r w:rsidR="0029695F">
        <w:rPr>
          <w:sz w:val="24"/>
          <w:szCs w:val="24"/>
        </w:rPr>
        <w:t xml:space="preserve">телефон </w:t>
      </w:r>
      <w:r w:rsidR="00570170">
        <w:rPr>
          <w:sz w:val="24"/>
          <w:szCs w:val="24"/>
        </w:rPr>
        <w:t>347-93-15</w:t>
      </w:r>
      <w:r w:rsidR="0029695F">
        <w:rPr>
          <w:sz w:val="24"/>
          <w:szCs w:val="24"/>
        </w:rPr>
        <w:t xml:space="preserve">, адрес электронной почты </w:t>
      </w:r>
      <w:hyperlink r:id="rId8" w:history="1">
        <w:r w:rsidR="001461CA" w:rsidRPr="00613411">
          <w:rPr>
            <w:rStyle w:val="a6"/>
            <w:sz w:val="24"/>
            <w:szCs w:val="24"/>
          </w:rPr>
          <w:t>zakypki@crism.ru</w:t>
        </w:r>
      </w:hyperlink>
      <w:r w:rsidR="001461CA">
        <w:rPr>
          <w:sz w:val="24"/>
          <w:szCs w:val="24"/>
        </w:rPr>
        <w:t xml:space="preserve"> </w:t>
      </w:r>
    </w:p>
    <w:p w:rsidR="004F7A50" w:rsidRPr="004F7A50" w:rsidRDefault="00472A4A" w:rsidP="004F7A50">
      <w:pPr>
        <w:pStyle w:val="Style6"/>
        <w:tabs>
          <w:tab w:val="num" w:pos="540"/>
          <w:tab w:val="left" w:pos="1080"/>
        </w:tabs>
        <w:spacing w:line="240" w:lineRule="auto"/>
        <w:ind w:firstLine="539"/>
      </w:pPr>
      <w:r w:rsidRPr="00BD2298">
        <w:rPr>
          <w:b/>
        </w:rPr>
        <w:t>Условия</w:t>
      </w:r>
      <w:r w:rsidR="00BB5251" w:rsidRPr="00BD2298">
        <w:rPr>
          <w:b/>
        </w:rPr>
        <w:t xml:space="preserve"> поставки товара</w:t>
      </w:r>
      <w:r w:rsidR="00BB5251" w:rsidRPr="00BD2298">
        <w:t>:</w:t>
      </w:r>
      <w:r w:rsidRPr="00BD2298">
        <w:t xml:space="preserve"> </w:t>
      </w:r>
      <w:r w:rsidR="004F7A50">
        <w:t>п</w:t>
      </w:r>
      <w:r w:rsidR="004F7A50" w:rsidRPr="004F7A50">
        <w:t xml:space="preserve">оставка Товара осуществляется одной партией в полном объеме в течение 20 (двадцати) рабочих дней </w:t>
      </w:r>
      <w:proofErr w:type="gramStart"/>
      <w:r w:rsidR="004F7A50" w:rsidRPr="004F7A50">
        <w:t>с даты заключения</w:t>
      </w:r>
      <w:proofErr w:type="gramEnd"/>
      <w:r w:rsidR="004F7A50" w:rsidRPr="004F7A50">
        <w:t xml:space="preserve"> договора и регистрации его Заказчиком в журнале регистрации договоров.</w:t>
      </w:r>
    </w:p>
    <w:p w:rsidR="0029695F" w:rsidRPr="00B06E06" w:rsidRDefault="0029695F" w:rsidP="004F7A50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B06E06">
        <w:rPr>
          <w:sz w:val="24"/>
          <w:szCs w:val="24"/>
        </w:rPr>
        <w:t xml:space="preserve">Расчет цены котировочной заявки должен включать в себя все расходы участника, связанные с выполнением обязательств по </w:t>
      </w:r>
      <w:r w:rsidR="00E14CEF" w:rsidRPr="00B06E06">
        <w:rPr>
          <w:sz w:val="24"/>
          <w:szCs w:val="24"/>
        </w:rPr>
        <w:t>договору</w:t>
      </w:r>
      <w:r w:rsidRPr="00B06E06">
        <w:rPr>
          <w:sz w:val="24"/>
          <w:szCs w:val="24"/>
        </w:rPr>
        <w:t xml:space="preserve">, а так же предусмотренные законодательством Российской Федерации платежи. </w:t>
      </w:r>
    </w:p>
    <w:p w:rsidR="00BD2298" w:rsidRPr="00BD2298" w:rsidRDefault="00BD2298" w:rsidP="00BD2298">
      <w:pPr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ab/>
      </w:r>
      <w:r w:rsidR="0029695F" w:rsidRPr="00BD2298">
        <w:rPr>
          <w:b/>
          <w:color w:val="000000"/>
          <w:spacing w:val="1"/>
          <w:sz w:val="24"/>
          <w:szCs w:val="24"/>
        </w:rPr>
        <w:t xml:space="preserve">Начальная (максимальная) цена </w:t>
      </w:r>
      <w:r w:rsidR="00E14CEF" w:rsidRPr="00BD2298">
        <w:rPr>
          <w:b/>
          <w:color w:val="000000"/>
          <w:spacing w:val="1"/>
          <w:sz w:val="24"/>
          <w:szCs w:val="24"/>
        </w:rPr>
        <w:t>договора</w:t>
      </w:r>
      <w:r w:rsidR="0029695F" w:rsidRPr="00BD2298">
        <w:rPr>
          <w:b/>
          <w:color w:val="000000"/>
          <w:spacing w:val="1"/>
          <w:sz w:val="24"/>
          <w:szCs w:val="24"/>
        </w:rPr>
        <w:t>:</w:t>
      </w:r>
      <w:r w:rsidR="0029695F">
        <w:rPr>
          <w:color w:val="000000"/>
          <w:spacing w:val="1"/>
          <w:sz w:val="24"/>
          <w:szCs w:val="24"/>
        </w:rPr>
        <w:t xml:space="preserve"> </w:t>
      </w:r>
      <w:r w:rsidR="00F21258">
        <w:rPr>
          <w:sz w:val="24"/>
          <w:szCs w:val="24"/>
        </w:rPr>
        <w:t>1</w:t>
      </w:r>
      <w:r w:rsidR="00087A30">
        <w:rPr>
          <w:sz w:val="24"/>
          <w:szCs w:val="24"/>
        </w:rPr>
        <w:t>8</w:t>
      </w:r>
      <w:r w:rsidR="00F21258">
        <w:rPr>
          <w:sz w:val="24"/>
          <w:szCs w:val="24"/>
        </w:rPr>
        <w:t>5 760</w:t>
      </w:r>
      <w:r w:rsidRPr="00BD2298">
        <w:rPr>
          <w:sz w:val="24"/>
          <w:szCs w:val="24"/>
        </w:rPr>
        <w:t xml:space="preserve"> рублей </w:t>
      </w:r>
      <w:r w:rsidR="00F21258">
        <w:rPr>
          <w:sz w:val="24"/>
          <w:szCs w:val="24"/>
        </w:rPr>
        <w:t>00</w:t>
      </w:r>
      <w:r w:rsidR="003C0DE5">
        <w:rPr>
          <w:sz w:val="24"/>
          <w:szCs w:val="24"/>
        </w:rPr>
        <w:t xml:space="preserve"> </w:t>
      </w:r>
      <w:r w:rsidRPr="00BD2298">
        <w:rPr>
          <w:sz w:val="24"/>
          <w:szCs w:val="24"/>
        </w:rPr>
        <w:t>копеек  (</w:t>
      </w:r>
      <w:r w:rsidR="00F21258">
        <w:rPr>
          <w:sz w:val="24"/>
          <w:szCs w:val="24"/>
        </w:rPr>
        <w:t xml:space="preserve">Сто </w:t>
      </w:r>
      <w:r w:rsidR="00087A30">
        <w:rPr>
          <w:sz w:val="24"/>
          <w:szCs w:val="24"/>
        </w:rPr>
        <w:t>восемьдесят</w:t>
      </w:r>
      <w:r w:rsidR="00F21258">
        <w:rPr>
          <w:sz w:val="24"/>
          <w:szCs w:val="24"/>
        </w:rPr>
        <w:t xml:space="preserve"> пять тысяч семьсот шестьдесят</w:t>
      </w:r>
      <w:r w:rsidRPr="00BD2298">
        <w:rPr>
          <w:sz w:val="24"/>
          <w:szCs w:val="24"/>
        </w:rPr>
        <w:t xml:space="preserve"> рублей </w:t>
      </w:r>
      <w:r w:rsidR="00F21258">
        <w:rPr>
          <w:sz w:val="24"/>
          <w:szCs w:val="24"/>
        </w:rPr>
        <w:t>00</w:t>
      </w:r>
      <w:r w:rsidRPr="00BD2298">
        <w:rPr>
          <w:sz w:val="24"/>
          <w:szCs w:val="24"/>
        </w:rPr>
        <w:t xml:space="preserve"> копеек).</w:t>
      </w:r>
    </w:p>
    <w:p w:rsidR="00AA2212" w:rsidRDefault="00087A30" w:rsidP="00AA2212">
      <w:pPr>
        <w:ind w:firstLine="540"/>
        <w:jc w:val="both"/>
        <w:rPr>
          <w:sz w:val="24"/>
          <w:szCs w:val="24"/>
        </w:rPr>
      </w:pPr>
      <w:r w:rsidRPr="000A22B6">
        <w:rPr>
          <w:b/>
          <w:sz w:val="24"/>
          <w:szCs w:val="24"/>
        </w:rPr>
        <w:t xml:space="preserve">Место подачи котировочных заявок: </w:t>
      </w:r>
      <w:r w:rsidR="00AA2212">
        <w:rPr>
          <w:sz w:val="24"/>
          <w:szCs w:val="24"/>
        </w:rPr>
        <w:t xml:space="preserve">Котировочная заявка должна быть предоставлена в оригинале или в форме электронного документа, подписанного электронной цифровой подписью, на электронную почту </w:t>
      </w:r>
      <w:hyperlink r:id="rId9" w:history="1">
        <w:r w:rsidR="00AA2212" w:rsidRPr="00613411">
          <w:rPr>
            <w:rStyle w:val="a6"/>
            <w:sz w:val="24"/>
            <w:szCs w:val="24"/>
          </w:rPr>
          <w:t>zakypki@crism.ru</w:t>
        </w:r>
      </w:hyperlink>
      <w:r w:rsidR="00AA2212">
        <w:t>.</w:t>
      </w:r>
    </w:p>
    <w:p w:rsidR="00AA2212" w:rsidRDefault="00AA2212" w:rsidP="00AA2212">
      <w:pPr>
        <w:ind w:firstLine="53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Заявки </w:t>
      </w:r>
      <w:r>
        <w:rPr>
          <w:sz w:val="24"/>
          <w:szCs w:val="24"/>
        </w:rPr>
        <w:t xml:space="preserve">на участие в процедуре, </w:t>
      </w:r>
      <w:r>
        <w:rPr>
          <w:color w:val="000000"/>
          <w:spacing w:val="1"/>
          <w:sz w:val="24"/>
          <w:szCs w:val="24"/>
        </w:rPr>
        <w:t xml:space="preserve">подаваемые в </w:t>
      </w:r>
      <w:r>
        <w:rPr>
          <w:color w:val="000000"/>
          <w:spacing w:val="14"/>
          <w:sz w:val="24"/>
          <w:szCs w:val="24"/>
        </w:rPr>
        <w:t>письменной форме, должны быть доставлены по адресу</w:t>
      </w:r>
      <w:r>
        <w:rPr>
          <w:color w:val="000000"/>
          <w:sz w:val="24"/>
          <w:szCs w:val="24"/>
        </w:rPr>
        <w:t xml:space="preserve">: 191015, Санкт-Петербург, улица Шпалерная, дом 49, </w:t>
      </w:r>
      <w:r>
        <w:rPr>
          <w:bCs/>
          <w:color w:val="000000"/>
          <w:spacing w:val="2"/>
          <w:sz w:val="24"/>
          <w:szCs w:val="24"/>
        </w:rPr>
        <w:t>Федеральное государственное унитарное предприятие «Центральный научно-исследовательский институт конструкционных материалов «Прометей»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отдел материально-технического снабжения,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245, тел. (812) 335-58-64, по рабочим дням с 8:30 до 17:00 (по пятницам до 16:00), обеденный перерыв с 12:00 до 13:00</w:t>
      </w:r>
      <w:proofErr w:type="gramEnd"/>
      <w:r>
        <w:rPr>
          <w:sz w:val="24"/>
          <w:szCs w:val="24"/>
        </w:rPr>
        <w:t xml:space="preserve">. </w:t>
      </w:r>
    </w:p>
    <w:p w:rsidR="00AA2212" w:rsidRDefault="00AA2212" w:rsidP="00AA2212">
      <w:pPr>
        <w:widowControl w:val="0"/>
        <w:ind w:firstLine="5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Срок подачи котировочных заявок: </w:t>
      </w:r>
      <w:r w:rsidRPr="00D10775">
        <w:rPr>
          <w:color w:val="000000"/>
          <w:sz w:val="24"/>
          <w:szCs w:val="24"/>
        </w:rPr>
        <w:t xml:space="preserve">Котировочные заявки могут подаваться с </w:t>
      </w:r>
      <w:r>
        <w:rPr>
          <w:color w:val="000000"/>
          <w:sz w:val="24"/>
          <w:szCs w:val="24"/>
        </w:rPr>
        <w:t>8 часов 30 минут «17</w:t>
      </w:r>
      <w:r w:rsidRPr="00D1077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января </w:t>
      </w:r>
      <w:r w:rsidRPr="00D10775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3</w:t>
      </w:r>
      <w:r w:rsidRPr="00D10775">
        <w:rPr>
          <w:color w:val="000000"/>
          <w:sz w:val="24"/>
          <w:szCs w:val="24"/>
        </w:rPr>
        <w:t xml:space="preserve"> года до 1</w:t>
      </w:r>
      <w:r>
        <w:rPr>
          <w:color w:val="000000"/>
          <w:sz w:val="24"/>
          <w:szCs w:val="24"/>
        </w:rPr>
        <w:t>7</w:t>
      </w:r>
      <w:r w:rsidRPr="00D10775">
        <w:rPr>
          <w:color w:val="000000"/>
          <w:sz w:val="24"/>
          <w:szCs w:val="24"/>
        </w:rPr>
        <w:t xml:space="preserve"> часов </w:t>
      </w:r>
      <w:r>
        <w:rPr>
          <w:color w:val="000000"/>
          <w:sz w:val="24"/>
          <w:szCs w:val="24"/>
        </w:rPr>
        <w:t>0</w:t>
      </w:r>
      <w:r w:rsidRPr="00D10775">
        <w:rPr>
          <w:color w:val="000000"/>
          <w:sz w:val="24"/>
          <w:szCs w:val="24"/>
        </w:rPr>
        <w:t>0 минут «</w:t>
      </w:r>
      <w:r>
        <w:rPr>
          <w:color w:val="000000"/>
          <w:sz w:val="24"/>
          <w:szCs w:val="24"/>
        </w:rPr>
        <w:t>23</w:t>
      </w:r>
      <w:r w:rsidRPr="00D1077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января</w:t>
      </w:r>
      <w:r w:rsidRPr="00D10775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3</w:t>
      </w:r>
      <w:r w:rsidRPr="00D10775">
        <w:rPr>
          <w:color w:val="000000"/>
          <w:sz w:val="24"/>
          <w:szCs w:val="24"/>
        </w:rPr>
        <w:t xml:space="preserve"> года.</w:t>
      </w:r>
    </w:p>
    <w:p w:rsidR="00AA2212" w:rsidRDefault="00AA2212" w:rsidP="00AA2212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Котировочные заявки, поступившие позже указанного срока, рассматриваться не будут.</w:t>
      </w:r>
    </w:p>
    <w:p w:rsidR="0051730A" w:rsidRDefault="0029695F" w:rsidP="0051730A">
      <w:pPr>
        <w:ind w:firstLine="567"/>
        <w:jc w:val="both"/>
        <w:rPr>
          <w:sz w:val="24"/>
          <w:szCs w:val="24"/>
        </w:rPr>
      </w:pPr>
      <w:r w:rsidRPr="006D7F75">
        <w:rPr>
          <w:b/>
          <w:sz w:val="24"/>
          <w:szCs w:val="24"/>
        </w:rPr>
        <w:t xml:space="preserve">Срок и условия оплаты </w:t>
      </w:r>
      <w:r w:rsidR="00E14CEF" w:rsidRPr="006D7F75">
        <w:rPr>
          <w:b/>
          <w:sz w:val="24"/>
          <w:szCs w:val="24"/>
        </w:rPr>
        <w:t>товара</w:t>
      </w:r>
      <w:r>
        <w:rPr>
          <w:sz w:val="24"/>
          <w:szCs w:val="24"/>
        </w:rPr>
        <w:t xml:space="preserve">: </w:t>
      </w:r>
      <w:r w:rsidR="0051730A" w:rsidRPr="009144CB">
        <w:rPr>
          <w:sz w:val="24"/>
          <w:szCs w:val="24"/>
        </w:rPr>
        <w:t>Заказчик осуществляет расчеты с Поставщиком по б</w:t>
      </w:r>
      <w:r w:rsidR="0051730A" w:rsidRPr="009144CB">
        <w:rPr>
          <w:color w:val="000000"/>
          <w:sz w:val="24"/>
          <w:szCs w:val="24"/>
        </w:rPr>
        <w:t xml:space="preserve">езналичному расчету в рублях в следующем порядке: </w:t>
      </w:r>
      <w:r w:rsidR="0051730A" w:rsidRPr="009144CB">
        <w:rPr>
          <w:sz w:val="24"/>
          <w:szCs w:val="24"/>
        </w:rPr>
        <w:t xml:space="preserve">Заказчик производит оплату </w:t>
      </w:r>
      <w:proofErr w:type="gramStart"/>
      <w:r w:rsidR="0051730A" w:rsidRPr="009144CB">
        <w:rPr>
          <w:sz w:val="24"/>
          <w:szCs w:val="24"/>
        </w:rPr>
        <w:t>за</w:t>
      </w:r>
      <w:proofErr w:type="gramEnd"/>
      <w:r w:rsidR="0051730A" w:rsidRPr="009144CB">
        <w:rPr>
          <w:sz w:val="24"/>
          <w:szCs w:val="24"/>
        </w:rPr>
        <w:t xml:space="preserve"> фактически </w:t>
      </w:r>
    </w:p>
    <w:p w:rsidR="0051730A" w:rsidRPr="009144CB" w:rsidRDefault="0051730A" w:rsidP="0051730A">
      <w:pPr>
        <w:jc w:val="both"/>
        <w:rPr>
          <w:sz w:val="24"/>
          <w:szCs w:val="24"/>
        </w:rPr>
      </w:pPr>
      <w:r w:rsidRPr="009144CB">
        <w:rPr>
          <w:sz w:val="24"/>
          <w:szCs w:val="24"/>
        </w:rPr>
        <w:t>поставленный Товар в течение 7 (семи) рабочих дней с момента подписания товарной накладной, на основании выставленного Поставщиком счета.</w:t>
      </w:r>
    </w:p>
    <w:p w:rsidR="00AA2212" w:rsidRDefault="00AA2212" w:rsidP="0051730A">
      <w:pPr>
        <w:ind w:firstLine="539"/>
        <w:jc w:val="both"/>
        <w:rPr>
          <w:b/>
          <w:sz w:val="24"/>
          <w:szCs w:val="24"/>
        </w:rPr>
      </w:pPr>
    </w:p>
    <w:p w:rsidR="00AA2212" w:rsidRDefault="00AA2212" w:rsidP="0051730A">
      <w:pPr>
        <w:ind w:firstLine="539"/>
        <w:jc w:val="both"/>
        <w:rPr>
          <w:b/>
          <w:sz w:val="24"/>
          <w:szCs w:val="24"/>
        </w:rPr>
      </w:pPr>
    </w:p>
    <w:p w:rsidR="00AA2212" w:rsidRDefault="00AA2212" w:rsidP="0051730A">
      <w:pPr>
        <w:ind w:firstLine="539"/>
        <w:jc w:val="both"/>
        <w:rPr>
          <w:b/>
          <w:sz w:val="24"/>
          <w:szCs w:val="24"/>
        </w:rPr>
      </w:pPr>
    </w:p>
    <w:p w:rsidR="00AA2212" w:rsidRDefault="00AA2212" w:rsidP="0051730A">
      <w:pPr>
        <w:ind w:firstLine="539"/>
        <w:jc w:val="both"/>
        <w:rPr>
          <w:b/>
          <w:sz w:val="24"/>
          <w:szCs w:val="24"/>
        </w:rPr>
      </w:pPr>
    </w:p>
    <w:p w:rsidR="00AA2212" w:rsidRDefault="00AA2212" w:rsidP="00AA2212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подписания победителем в проведении запроса котировок договора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не ранее чем через 3 (три)  дня со дня размещения на сайте Заказчика протокола рассмотрения и оценки котировочных заявок и не позднее чем через 20 (двадцать) дней со дня подписания указанного протокола</w:t>
      </w:r>
      <w:r>
        <w:rPr>
          <w:sz w:val="24"/>
          <w:szCs w:val="24"/>
        </w:rPr>
        <w:t>.</w:t>
      </w:r>
    </w:p>
    <w:p w:rsidR="00AA2212" w:rsidRDefault="00AA2212" w:rsidP="00AA2212">
      <w:pPr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предложивший наиболее низкую цену договора.</w:t>
      </w:r>
    </w:p>
    <w:p w:rsidR="0029695F" w:rsidRDefault="0029695F" w:rsidP="0029695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3A5A25">
        <w:rPr>
          <w:sz w:val="24"/>
          <w:szCs w:val="24"/>
        </w:rPr>
        <w:t>пунктом 29.2 Положения об организации закупок товаров, работ, услуг для нужд Федерального государственного предприятия «Центральный научно-исследовательский институт конструкционных материалов «Прометей»</w:t>
      </w:r>
      <w:r>
        <w:rPr>
          <w:sz w:val="24"/>
          <w:szCs w:val="24"/>
        </w:rPr>
        <w:t xml:space="preserve"> при предложении наиболее низкой цены товаров, работ, услуг несколькими участниками  победителем в проведении запроса котировок признается участник, котировочная заявка которого поступила ранее других.</w:t>
      </w:r>
    </w:p>
    <w:p w:rsidR="0029695F" w:rsidRDefault="0029695F" w:rsidP="0029695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Ценовое предложение должно включать в себя </w:t>
      </w:r>
      <w:r w:rsidR="00D618D5">
        <w:rPr>
          <w:sz w:val="24"/>
          <w:szCs w:val="24"/>
        </w:rPr>
        <w:t>все затраты участника, связанные с поставкой товара</w:t>
      </w:r>
      <w:r>
        <w:rPr>
          <w:sz w:val="24"/>
          <w:szCs w:val="24"/>
        </w:rPr>
        <w:t>.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об организации закупок товаров, работ, услуг для нужд Федерального государственного предприятия «Центральный научно-исследовательский институт конструкционных материалов «Прометей» котировочная заявка должна содержать следующие сведения: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закупки;</w:t>
      </w:r>
      <w:proofErr w:type="gramEnd"/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идентификационный номер налогоплательщика;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 ОКВЭД;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4) наименование и характеристики поставляемого товара;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5) согласие участника закупки исполнить условия договора, указанные в извещении о проведении запроса котировок;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цена товара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 </w:t>
      </w:r>
    </w:p>
    <w:p w:rsidR="001A7339" w:rsidRDefault="001A7339" w:rsidP="001A733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Вас, что направление Заказчиком настоящего запроса котировок и представленные Участником котировочные заявки не накладывают на стороны никаких дополнительных обязательств.</w:t>
      </w:r>
    </w:p>
    <w:p w:rsidR="00AA2212" w:rsidRDefault="00AA2212" w:rsidP="00AA221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поступивших предложений </w:t>
      </w:r>
      <w:r w:rsidRPr="00D10775">
        <w:rPr>
          <w:sz w:val="24"/>
          <w:szCs w:val="24"/>
        </w:rPr>
        <w:t xml:space="preserve">произойдет </w:t>
      </w:r>
      <w:r w:rsidRPr="002F28C0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2F28C0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2F28C0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2F28C0">
        <w:rPr>
          <w:sz w:val="24"/>
          <w:szCs w:val="24"/>
        </w:rPr>
        <w:t xml:space="preserve"> года в 11-00 часов по адресу: 191015, Санкт-Петербург, улица Шпалерная, дом 49, </w:t>
      </w:r>
      <w:proofErr w:type="spellStart"/>
      <w:r w:rsidRPr="002F28C0">
        <w:rPr>
          <w:sz w:val="24"/>
          <w:szCs w:val="24"/>
        </w:rPr>
        <w:t>каб</w:t>
      </w:r>
      <w:proofErr w:type="spellEnd"/>
      <w:r w:rsidRPr="002F28C0">
        <w:rPr>
          <w:sz w:val="24"/>
          <w:szCs w:val="24"/>
        </w:rPr>
        <w:t>. 207.</w:t>
      </w:r>
      <w:r>
        <w:rPr>
          <w:sz w:val="24"/>
          <w:szCs w:val="24"/>
        </w:rPr>
        <w:t xml:space="preserve"> </w:t>
      </w:r>
    </w:p>
    <w:p w:rsidR="0029695F" w:rsidRDefault="0029695F" w:rsidP="0029695F">
      <w:pPr>
        <w:ind w:firstLine="540"/>
        <w:jc w:val="both"/>
        <w:rPr>
          <w:sz w:val="24"/>
          <w:szCs w:val="24"/>
        </w:rPr>
      </w:pPr>
    </w:p>
    <w:p w:rsidR="0029695F" w:rsidRPr="006D7F75" w:rsidRDefault="0029695F" w:rsidP="0029695F">
      <w:pPr>
        <w:ind w:firstLine="567"/>
        <w:jc w:val="both"/>
        <w:outlineLvl w:val="0"/>
        <w:rPr>
          <w:sz w:val="22"/>
          <w:szCs w:val="22"/>
        </w:rPr>
      </w:pPr>
      <w:r w:rsidRPr="006D7F75">
        <w:rPr>
          <w:sz w:val="22"/>
          <w:szCs w:val="22"/>
        </w:rPr>
        <w:t>Приложения:</w:t>
      </w:r>
    </w:p>
    <w:p w:rsidR="0029695F" w:rsidRPr="00454217" w:rsidRDefault="0029695F" w:rsidP="0029695F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454217">
        <w:rPr>
          <w:sz w:val="22"/>
          <w:szCs w:val="22"/>
        </w:rPr>
        <w:t xml:space="preserve">Техническое задание на </w:t>
      </w:r>
      <w:r w:rsidR="00272ABA" w:rsidRPr="00454217">
        <w:rPr>
          <w:sz w:val="22"/>
          <w:szCs w:val="22"/>
        </w:rPr>
        <w:t xml:space="preserve">2 </w:t>
      </w:r>
      <w:r w:rsidRPr="00454217">
        <w:rPr>
          <w:sz w:val="22"/>
          <w:szCs w:val="22"/>
        </w:rPr>
        <w:t>л. в 1 экз.;</w:t>
      </w:r>
    </w:p>
    <w:p w:rsidR="0029695F" w:rsidRPr="00BB5251" w:rsidRDefault="0029695F" w:rsidP="0029695F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BB5251">
        <w:rPr>
          <w:sz w:val="22"/>
          <w:szCs w:val="22"/>
        </w:rPr>
        <w:t xml:space="preserve">Проект </w:t>
      </w:r>
      <w:r w:rsidR="0083646B" w:rsidRPr="00BB5251">
        <w:rPr>
          <w:sz w:val="22"/>
          <w:szCs w:val="22"/>
        </w:rPr>
        <w:t>договора</w:t>
      </w:r>
      <w:r w:rsidRPr="00BB5251">
        <w:rPr>
          <w:sz w:val="22"/>
          <w:szCs w:val="22"/>
        </w:rPr>
        <w:t xml:space="preserve"> на </w:t>
      </w:r>
      <w:r w:rsidR="00333925">
        <w:rPr>
          <w:sz w:val="22"/>
          <w:szCs w:val="22"/>
        </w:rPr>
        <w:t>7</w:t>
      </w:r>
      <w:r w:rsidR="00637ABD" w:rsidRPr="00BB5251">
        <w:rPr>
          <w:sz w:val="22"/>
          <w:szCs w:val="22"/>
        </w:rPr>
        <w:t xml:space="preserve"> </w:t>
      </w:r>
      <w:r w:rsidRPr="00BB5251">
        <w:rPr>
          <w:sz w:val="22"/>
          <w:szCs w:val="22"/>
        </w:rPr>
        <w:t>л. в 1 экз.;</w:t>
      </w:r>
    </w:p>
    <w:p w:rsidR="0029695F" w:rsidRPr="00454217" w:rsidRDefault="0029695F" w:rsidP="0029695F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454217">
        <w:rPr>
          <w:sz w:val="22"/>
          <w:szCs w:val="22"/>
        </w:rPr>
        <w:t xml:space="preserve">Форма котировочной заявки на </w:t>
      </w:r>
      <w:r w:rsidR="00637ABD" w:rsidRPr="00454217">
        <w:rPr>
          <w:sz w:val="22"/>
          <w:szCs w:val="22"/>
        </w:rPr>
        <w:t>1</w:t>
      </w:r>
      <w:r w:rsidRPr="00454217">
        <w:rPr>
          <w:sz w:val="22"/>
          <w:szCs w:val="22"/>
        </w:rPr>
        <w:t xml:space="preserve"> л. в 1 экз.</w:t>
      </w:r>
      <w:r w:rsidR="00637ABD" w:rsidRPr="00454217">
        <w:rPr>
          <w:sz w:val="22"/>
          <w:szCs w:val="22"/>
        </w:rPr>
        <w:t>;</w:t>
      </w:r>
    </w:p>
    <w:p w:rsidR="000E2177" w:rsidRPr="0083646B" w:rsidRDefault="000E2177">
      <w:pPr>
        <w:rPr>
          <w:sz w:val="24"/>
          <w:szCs w:val="24"/>
        </w:rPr>
      </w:pPr>
    </w:p>
    <w:sectPr w:rsidR="000E2177" w:rsidRPr="0083646B" w:rsidSect="00BA77A7">
      <w:headerReference w:type="default" r:id="rId10"/>
      <w:footerReference w:type="default" r:id="rId11"/>
      <w:pgSz w:w="11907" w:h="16840"/>
      <w:pgMar w:top="1962" w:right="851" w:bottom="851" w:left="851" w:header="720" w:footer="2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20" w:rsidRDefault="00311620">
      <w:r>
        <w:separator/>
      </w:r>
    </w:p>
  </w:endnote>
  <w:endnote w:type="continuationSeparator" w:id="1">
    <w:p w:rsidR="00311620" w:rsidRDefault="0031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7B" w:rsidRDefault="0070147B">
    <w:pPr>
      <w:pStyle w:val="a5"/>
      <w:framePr w:hSpace="180" w:wrap="around" w:vAnchor="text" w:hAnchor="page" w:x="8136" w:y="1"/>
      <w:jc w:val="left"/>
    </w:pPr>
    <w:r>
      <w:rPr>
        <w:noProof/>
      </w:rPr>
      <w:drawing>
        <wp:inline distT="0" distB="0" distL="0" distR="0">
          <wp:extent cx="1854835" cy="946785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147B" w:rsidRDefault="00ED1E79">
    <w:pPr>
      <w:pStyle w:val="a4"/>
    </w:pPr>
    <w:r w:rsidRPr="00ED1E79">
      <w:rPr>
        <w:rFonts w:ascii="NTHelvetica/Cyrillic" w:hAnsi="NTHelvetica/Cyrillic"/>
        <w:noProof/>
        <w:sz w:val="24"/>
      </w:rPr>
      <w:pict>
        <v:line id="_x0000_s1037" style="position:absolute;flip:y;z-index:251662336" from="4.3pt,69.2pt" to="498.45pt,69.8pt" o:allowincell="f">
          <v:stroke startarrowwidth="narrow" startarrowlength="long" endarrowwidth="narrow" endarrowlength="long"/>
        </v:line>
      </w:pict>
    </w:r>
    <w:r w:rsidRPr="00ED1E79">
      <w:rPr>
        <w:rFonts w:ascii="NTHelvetica/Cyrillic" w:hAnsi="NTHelvetica/Cyrillic"/>
        <w:noProof/>
        <w:sz w:val="24"/>
      </w:rPr>
      <w:pict>
        <v:line id="_x0000_s1036" style="position:absolute;z-index:251661312" from="-6.6pt,603.1pt" to="507.95pt,603.15pt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rect id="_x0000_s1035" style="position:absolute;margin-left:4pt;margin-top:6.1pt;width:284.65pt;height:66.15pt;z-index:251660288" o:allowincell="f" filled="f" stroked="f" strokeweight=".5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110-37-56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983E63" w:rsidRDefault="0070147B"/>
              <w:p w:rsidR="0070147B" w:rsidRPr="00983E63" w:rsidRDefault="0070147B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Pr="00ED1E79">
      <w:rPr>
        <w:noProof/>
        <w:sz w:val="24"/>
      </w:rPr>
      <w:pict>
        <v:rect id="_x0000_s1034" style="position:absolute;margin-left:-6.1pt;margin-top:534.5pt;width:277.5pt;height:62.05pt;z-index:251659264" o:allowincell="f" stroked="f" strokeweight="1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274-17-07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654055" w:rsidRDefault="0070147B">
                <w:r>
                  <w:rPr>
                    <w:rFonts w:ascii="NTHelvetica/Cyrillic" w:hAnsi="NTHelvetica/Cyrillic"/>
                    <w:lang w:val="en-US"/>
                  </w:rPr>
                  <w:t>E</w:t>
                </w:r>
                <w:r w:rsidRPr="00654055">
                  <w:rPr>
                    <w:rFonts w:ascii="NTHelvetica/Cyrillic" w:hAnsi="NTHelvetica/Cyrillic"/>
                  </w:rPr>
                  <w:t>-</w:t>
                </w:r>
                <w:r>
                  <w:rPr>
                    <w:rFonts w:ascii="NTHelvetica/Cyrillic" w:hAnsi="NTHelvetica/Cyrillic"/>
                    <w:lang w:val="en-US"/>
                  </w:rPr>
                  <w:t>mail</w:t>
                </w:r>
                <w:r w:rsidRPr="00654055">
                  <w:rPr>
                    <w:rFonts w:ascii="NTHelvetica/Cyrillic" w:hAnsi="NTHelvetica/Cyrillic"/>
                  </w:rPr>
                  <w:t xml:space="preserve">: 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vvv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@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prometey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2.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SPb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.</w:t>
                </w:r>
                <w:r>
                  <w:rPr>
                    <w:rFonts w:ascii="NTHelvetica/Cyrillic" w:hAnsi="NTHelvetica/Cyrillic"/>
                    <w:lang w:val="en-US"/>
                  </w:rPr>
                  <w:t>SU</w:t>
                </w:r>
              </w:p>
            </w:txbxContent>
          </v:textbox>
        </v:rect>
      </w:pict>
    </w:r>
    <w:r w:rsidRPr="00ED1E79">
      <w:rPr>
        <w:noProof/>
        <w:sz w:val="24"/>
      </w:rPr>
      <w:pict>
        <v:rect id="_x0000_s1033" style="position:absolute;margin-left:-6.1pt;margin-top:534.5pt;width:277.5pt;height:62.05pt;z-index:251658240" o:allowincell="f" stroked="f" strokeweight="1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274-17-07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654055" w:rsidRDefault="0070147B">
                <w:r>
                  <w:rPr>
                    <w:rFonts w:ascii="NTHelvetica/Cyrillic" w:hAnsi="NTHelvetica/Cyrillic"/>
                    <w:lang w:val="en-US"/>
                  </w:rPr>
                  <w:t>E</w:t>
                </w:r>
                <w:r w:rsidRPr="00654055">
                  <w:rPr>
                    <w:rFonts w:ascii="NTHelvetica/Cyrillic" w:hAnsi="NTHelvetica/Cyrillic"/>
                  </w:rPr>
                  <w:t>-</w:t>
                </w:r>
                <w:r>
                  <w:rPr>
                    <w:rFonts w:ascii="NTHelvetica/Cyrillic" w:hAnsi="NTHelvetica/Cyrillic"/>
                    <w:lang w:val="en-US"/>
                  </w:rPr>
                  <w:t>mail</w:t>
                </w:r>
                <w:r w:rsidRPr="00654055">
                  <w:rPr>
                    <w:rFonts w:ascii="NTHelvetica/Cyrillic" w:hAnsi="NTHelvetica/Cyrillic"/>
                  </w:rPr>
                  <w:t xml:space="preserve">: 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vvv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@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prometey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2.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SPb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.</w:t>
                </w:r>
                <w:r>
                  <w:rPr>
                    <w:rFonts w:ascii="NTHelvetica/Cyrillic" w:hAnsi="NTHelvetica/Cyrillic"/>
                    <w:lang w:val="en-US"/>
                  </w:rPr>
                  <w:t>SU</w:t>
                </w:r>
              </w:p>
            </w:txbxContent>
          </v:textbox>
        </v:rect>
      </w:pict>
    </w:r>
    <w:r w:rsidRPr="00ED1E79">
      <w:rPr>
        <w:noProof/>
        <w:sz w:val="24"/>
      </w:rPr>
      <w:pict>
        <v:rect id="_x0000_s1031" style="position:absolute;margin-left:-6.1pt;margin-top:534.5pt;width:277.5pt;height:62.05pt;z-index:251656192" o:allowincell="f" stroked="f" strokeweight="1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274-17-07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654055" w:rsidRDefault="0070147B">
                <w:r>
                  <w:rPr>
                    <w:rFonts w:ascii="NTHelvetica/Cyrillic" w:hAnsi="NTHelvetica/Cyrillic"/>
                    <w:lang w:val="en-US"/>
                  </w:rPr>
                  <w:t>E</w:t>
                </w:r>
                <w:r w:rsidRPr="00654055">
                  <w:rPr>
                    <w:rFonts w:ascii="NTHelvetica/Cyrillic" w:hAnsi="NTHelvetica/Cyrillic"/>
                  </w:rPr>
                  <w:t>-</w:t>
                </w:r>
                <w:r>
                  <w:rPr>
                    <w:rFonts w:ascii="NTHelvetica/Cyrillic" w:hAnsi="NTHelvetica/Cyrillic"/>
                    <w:lang w:val="en-US"/>
                  </w:rPr>
                  <w:t>mail</w:t>
                </w:r>
                <w:r w:rsidRPr="00654055">
                  <w:rPr>
                    <w:rFonts w:ascii="NTHelvetica/Cyrillic" w:hAnsi="NTHelvetica/Cyrillic"/>
                  </w:rPr>
                  <w:t xml:space="preserve">: 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vvv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@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prometey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2.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SPb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.</w:t>
                </w:r>
                <w:r>
                  <w:rPr>
                    <w:rFonts w:ascii="NTHelvetica/Cyrillic" w:hAnsi="NTHelvetica/Cyrillic"/>
                    <w:lang w:val="en-US"/>
                  </w:rPr>
                  <w:t>SU</w:t>
                </w:r>
              </w:p>
            </w:txbxContent>
          </v:textbox>
        </v:rect>
      </w:pict>
    </w:r>
    <w:r w:rsidRPr="00ED1E79">
      <w:rPr>
        <w:rFonts w:ascii="NTHelvetica/Cyrillic" w:hAnsi="NTHelvetica/Cyrillic"/>
        <w:noProof/>
        <w:sz w:val="24"/>
      </w:rPr>
      <w:pict>
        <v:line id="_x0000_s1032" style="position:absolute;z-index:251657216" from="-6.6pt,603.1pt" to="507.95pt,603.15pt" o:allowincell="f" strokeweight="1pt">
          <v:stroke startarrowwidth="narrow" startarrowlength="short" endarrowwidth="narrow" endarrowlength="short"/>
        </v:line>
      </w:pict>
    </w:r>
    <w:r w:rsidRPr="00ED1E79">
      <w:rPr>
        <w:noProof/>
        <w:sz w:val="24"/>
      </w:rPr>
      <w:pict>
        <v:rect id="_x0000_s1029" style="position:absolute;margin-left:-6.1pt;margin-top:534.5pt;width:277.5pt;height:62.05pt;z-index:251654144" o:allowincell="f" stroked="f" strokeweight="1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274-17-07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654055" w:rsidRDefault="0070147B">
                <w:r>
                  <w:rPr>
                    <w:rFonts w:ascii="NTHelvetica/Cyrillic" w:hAnsi="NTHelvetica/Cyrillic"/>
                    <w:lang w:val="en-US"/>
                  </w:rPr>
                  <w:t>E</w:t>
                </w:r>
                <w:r w:rsidRPr="00654055">
                  <w:rPr>
                    <w:rFonts w:ascii="NTHelvetica/Cyrillic" w:hAnsi="NTHelvetica/Cyrillic"/>
                  </w:rPr>
                  <w:t>-</w:t>
                </w:r>
                <w:r>
                  <w:rPr>
                    <w:rFonts w:ascii="NTHelvetica/Cyrillic" w:hAnsi="NTHelvetica/Cyrillic"/>
                    <w:lang w:val="en-US"/>
                  </w:rPr>
                  <w:t>mail</w:t>
                </w:r>
                <w:r w:rsidRPr="00654055">
                  <w:rPr>
                    <w:rFonts w:ascii="NTHelvetica/Cyrillic" w:hAnsi="NTHelvetica/Cyrillic"/>
                  </w:rPr>
                  <w:t xml:space="preserve">: 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vvv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@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prometey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2.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SPb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.</w:t>
                </w:r>
                <w:r>
                  <w:rPr>
                    <w:rFonts w:ascii="NTHelvetica/Cyrillic" w:hAnsi="NTHelvetica/Cyrillic"/>
                    <w:lang w:val="en-US"/>
                  </w:rPr>
                  <w:t>SU</w:t>
                </w:r>
              </w:p>
            </w:txbxContent>
          </v:textbox>
        </v:rect>
      </w:pict>
    </w:r>
    <w:r w:rsidRPr="00ED1E79">
      <w:rPr>
        <w:rFonts w:ascii="NTHelvetica/Cyrillic" w:hAnsi="NTHelvetica/Cyrillic"/>
        <w:noProof/>
        <w:sz w:val="24"/>
      </w:rPr>
      <w:pict>
        <v:line id="_x0000_s1030" style="position:absolute;z-index:251655168" from="-6.6pt,603.1pt" to="507.95pt,603.15pt" o:allowincell="f" strokeweight="1pt">
          <v:stroke startarrowwidth="narrow" startarrowlength="short" endarrowwidth="narrow" endarrowlength="short"/>
        </v:line>
      </w:pict>
    </w:r>
    <w:r w:rsidRPr="00ED1E79">
      <w:rPr>
        <w:noProof/>
        <w:sz w:val="24"/>
      </w:rPr>
      <w:pict>
        <v:rect id="_x0000_s1027" style="position:absolute;margin-left:-6.1pt;margin-top:534.5pt;width:277.5pt;height:62.05pt;z-index:251652096" o:allowincell="f" stroked="f" strokeweight="1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274-17-07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654055" w:rsidRDefault="0070147B">
                <w:r>
                  <w:rPr>
                    <w:rFonts w:ascii="NTHelvetica/Cyrillic" w:hAnsi="NTHelvetica/Cyrillic"/>
                    <w:lang w:val="en-US"/>
                  </w:rPr>
                  <w:t>E</w:t>
                </w:r>
                <w:r w:rsidRPr="00654055">
                  <w:rPr>
                    <w:rFonts w:ascii="NTHelvetica/Cyrillic" w:hAnsi="NTHelvetica/Cyrillic"/>
                  </w:rPr>
                  <w:t>-</w:t>
                </w:r>
                <w:r>
                  <w:rPr>
                    <w:rFonts w:ascii="NTHelvetica/Cyrillic" w:hAnsi="NTHelvetica/Cyrillic"/>
                    <w:lang w:val="en-US"/>
                  </w:rPr>
                  <w:t>mail</w:t>
                </w:r>
                <w:r w:rsidRPr="00654055">
                  <w:rPr>
                    <w:rFonts w:ascii="NTHelvetica/Cyrillic" w:hAnsi="NTHelvetica/Cyrillic"/>
                  </w:rPr>
                  <w:t xml:space="preserve">: 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vvv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@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prometey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2.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SPb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.</w:t>
                </w:r>
                <w:r>
                  <w:rPr>
                    <w:rFonts w:ascii="NTHelvetica/Cyrillic" w:hAnsi="NTHelvetica/Cyrillic"/>
                    <w:lang w:val="en-US"/>
                  </w:rPr>
                  <w:t>SU</w:t>
                </w:r>
              </w:p>
            </w:txbxContent>
          </v:textbox>
        </v:rect>
      </w:pict>
    </w:r>
    <w:r w:rsidRPr="00ED1E79">
      <w:rPr>
        <w:rFonts w:ascii="NTHelvetica/Cyrillic" w:hAnsi="NTHelvetica/Cyrillic"/>
        <w:noProof/>
        <w:sz w:val="24"/>
      </w:rPr>
      <w:pict>
        <v:line id="_x0000_s1028" style="position:absolute;z-index:251653120" from="-6.6pt,603.1pt" to="507.95pt,603.15pt" o:allowincell="f" strokeweight="1pt">
          <v:stroke startarrowwidth="narrow" startarrowlength="short" endarrowwidth="narrow" endarrowlength="short"/>
        </v:line>
      </w:pict>
    </w:r>
    <w:r w:rsidRPr="00ED1E79">
      <w:rPr>
        <w:noProof/>
        <w:sz w:val="24"/>
      </w:rPr>
      <w:pict>
        <v:rect id="_x0000_s1025" style="position:absolute;margin-left:-6.1pt;margin-top:534.5pt;width:277.5pt;height:62.05pt;z-index:251650048" o:allowincell="f" stroked="f" strokeweight="1pt">
          <v:textbox inset="1pt,1pt,1pt,1pt">
            <w:txbxContent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РОССИЯ, 193015, САНКТ-ПЕТЕРБУРГ, УЛ. ШПАЛЕРНАЯ, 49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ТЕЛЕФОН: (812) 274-37-96</w:t>
                </w:r>
              </w:p>
              <w:p w:rsidR="0070147B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ФАКС: (812) 274-17-07</w:t>
                </w:r>
              </w:p>
              <w:p w:rsidR="0070147B" w:rsidRPr="00654055" w:rsidRDefault="0070147B">
                <w:pPr>
                  <w:rPr>
                    <w:rFonts w:ascii="NTHelvetica/Cyrillic" w:hAnsi="NTHelvetica/Cyrillic"/>
                  </w:rPr>
                </w:pPr>
                <w:r>
                  <w:rPr>
                    <w:rFonts w:ascii="NTHelvetica/Cyrillic" w:hAnsi="NTHelvetica/Cyrillic"/>
                  </w:rPr>
                  <w:t>ТЕЛЕКС</w:t>
                </w:r>
                <w:r w:rsidRPr="00654055">
                  <w:rPr>
                    <w:rFonts w:ascii="NTHelvetica/Cyrillic" w:hAnsi="NTHelvetica/Cyrillic"/>
                  </w:rPr>
                  <w:t xml:space="preserve">: 322147 </w:t>
                </w:r>
                <w:r>
                  <w:rPr>
                    <w:rFonts w:ascii="NTHelvetica/Cyrillic" w:hAnsi="NTHelvetica/Cyrillic"/>
                    <w:lang w:val="en-US"/>
                  </w:rPr>
                  <w:t>ALFA</w:t>
                </w:r>
                <w:r w:rsidRPr="00654055">
                  <w:rPr>
                    <w:rFonts w:ascii="NTHelvetica/Cyrillic" w:hAnsi="NTHelvetica/Cyrillic"/>
                  </w:rPr>
                  <w:t xml:space="preserve">  </w:t>
                </w:r>
                <w:r>
                  <w:rPr>
                    <w:rFonts w:ascii="NTHelvetica/Cyrillic" w:hAnsi="NTHelvetica/Cyrillic"/>
                    <w:lang w:val="en-US"/>
                  </w:rPr>
                  <w:t>RU</w:t>
                </w:r>
              </w:p>
              <w:p w:rsidR="0070147B" w:rsidRPr="00654055" w:rsidRDefault="0070147B">
                <w:r>
                  <w:rPr>
                    <w:rFonts w:ascii="NTHelvetica/Cyrillic" w:hAnsi="NTHelvetica/Cyrillic"/>
                    <w:lang w:val="en-US"/>
                  </w:rPr>
                  <w:t>E</w:t>
                </w:r>
                <w:r w:rsidRPr="00654055">
                  <w:rPr>
                    <w:rFonts w:ascii="NTHelvetica/Cyrillic" w:hAnsi="NTHelvetica/Cyrillic"/>
                  </w:rPr>
                  <w:t>-</w:t>
                </w:r>
                <w:r>
                  <w:rPr>
                    <w:rFonts w:ascii="NTHelvetica/Cyrillic" w:hAnsi="NTHelvetica/Cyrillic"/>
                    <w:lang w:val="en-US"/>
                  </w:rPr>
                  <w:t>mail</w:t>
                </w:r>
                <w:r w:rsidRPr="00654055">
                  <w:rPr>
                    <w:rFonts w:ascii="NTHelvetica/Cyrillic" w:hAnsi="NTHelvetica/Cyrillic"/>
                  </w:rPr>
                  <w:t xml:space="preserve">: 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vvv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@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prometey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2.</w:t>
                </w:r>
                <w:proofErr w:type="spellStart"/>
                <w:r>
                  <w:rPr>
                    <w:rFonts w:ascii="NTHelvetica/Cyrillic" w:hAnsi="NTHelvetica/Cyrillic"/>
                    <w:lang w:val="en-US"/>
                  </w:rPr>
                  <w:t>SPb</w:t>
                </w:r>
                <w:proofErr w:type="spellEnd"/>
                <w:r w:rsidRPr="00654055">
                  <w:rPr>
                    <w:rFonts w:ascii="NTHelvetica/Cyrillic" w:hAnsi="NTHelvetica/Cyrillic"/>
                  </w:rPr>
                  <w:t>.</w:t>
                </w:r>
                <w:r>
                  <w:rPr>
                    <w:rFonts w:ascii="NTHelvetica/Cyrillic" w:hAnsi="NTHelvetica/Cyrillic"/>
                    <w:lang w:val="en-US"/>
                  </w:rPr>
                  <w:t>SU</w:t>
                </w:r>
              </w:p>
            </w:txbxContent>
          </v:textbox>
        </v:rect>
      </w:pict>
    </w:r>
    <w:r w:rsidRPr="00ED1E79">
      <w:rPr>
        <w:rFonts w:ascii="NTHelvetica/Cyrillic" w:hAnsi="NTHelvetica/Cyrillic"/>
        <w:noProof/>
        <w:sz w:val="24"/>
      </w:rPr>
      <w:pict>
        <v:line id="_x0000_s1026" style="position:absolute;z-index:251651072" from="-6.6pt,603.1pt" to="507.95pt,603.15pt" o:allowincell="f" strokeweight="1pt">
          <v:stroke startarrowwidth="narrow" startarrowlength="short" endarrowwidth="narrow" endarrowlength="shor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20" w:rsidRDefault="00311620">
      <w:r>
        <w:separator/>
      </w:r>
    </w:p>
  </w:footnote>
  <w:footnote w:type="continuationSeparator" w:id="1">
    <w:p w:rsidR="00311620" w:rsidRDefault="00311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7B" w:rsidRDefault="00ED1E79">
    <w:pPr>
      <w:framePr w:hSpace="180" w:wrap="around" w:vAnchor="text" w:hAnchor="text" w:y="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2.5pt;margin-top:2pt;width:467.85pt;height:54pt;z-index:251665408" filled="f" stroked="f">
          <v:textbox>
            <w:txbxContent>
              <w:p w:rsidR="0070147B" w:rsidRDefault="0070147B">
                <w:pPr>
                  <w:jc w:val="right"/>
                  <w:rPr>
                    <w:rFonts w:ascii="NTHelvetica/Cyrillic" w:hAnsi="NTHelvetica/Cyrillic"/>
                    <w:spacing w:val="8"/>
                    <w:sz w:val="22"/>
                  </w:rPr>
                </w:pPr>
                <w:r>
                  <w:rPr>
                    <w:rFonts w:ascii="NTHelvetica/Cyrillic" w:hAnsi="NTHelvetica/Cyrillic"/>
                    <w:spacing w:val="8"/>
                    <w:sz w:val="22"/>
                  </w:rPr>
                  <w:t>Федеральное</w:t>
                </w:r>
              </w:p>
              <w:p w:rsidR="0070147B" w:rsidRDefault="0070147B">
                <w:pPr>
                  <w:jc w:val="right"/>
                  <w:rPr>
                    <w:rFonts w:ascii="NTHelvetica/Cyrillic" w:hAnsi="NTHelvetica/Cyrillic"/>
                    <w:spacing w:val="8"/>
                    <w:sz w:val="22"/>
                  </w:rPr>
                </w:pPr>
                <w:r>
                  <w:rPr>
                    <w:rFonts w:ascii="NTHelvetica/Cyrillic" w:hAnsi="NTHelvetica/Cyrillic"/>
                    <w:spacing w:val="8"/>
                    <w:sz w:val="22"/>
                  </w:rPr>
                  <w:t>государственное унитарное предприятие</w:t>
                </w:r>
              </w:p>
              <w:p w:rsidR="0070147B" w:rsidRDefault="0070147B">
                <w:pPr>
                  <w:jc w:val="right"/>
                  <w:rPr>
                    <w:rFonts w:ascii="NTHelvetica/Cyrillic" w:hAnsi="NTHelvetica/Cyrillic"/>
                    <w:spacing w:val="8"/>
                    <w:sz w:val="22"/>
                  </w:rPr>
                </w:pPr>
                <w:r>
                  <w:rPr>
                    <w:rFonts w:ascii="NTHelvetica/Cyrillic" w:hAnsi="NTHelvetica/Cyrillic"/>
                    <w:spacing w:val="8"/>
                    <w:sz w:val="22"/>
                  </w:rPr>
                  <w:t>Центральный научно-исследовательский институт конструкционных материалов</w:t>
                </w:r>
              </w:p>
              <w:p w:rsidR="0070147B" w:rsidRDefault="0070147B">
                <w:pPr>
                  <w:jc w:val="right"/>
                  <w:rPr>
                    <w:rFonts w:ascii="NTHelvetica/Cyrillic" w:hAnsi="NTHelvetica/Cyrillic"/>
                    <w:sz w:val="22"/>
                  </w:rPr>
                </w:pPr>
              </w:p>
            </w:txbxContent>
          </v:textbox>
        </v:shape>
      </w:pict>
    </w:r>
    <w:r w:rsidR="0070147B">
      <w:rPr>
        <w:noProof/>
      </w:rPr>
      <w:drawing>
        <wp:inline distT="0" distB="0" distL="0" distR="0">
          <wp:extent cx="521335" cy="56007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147B" w:rsidRDefault="00ED1E79">
    <w:pPr>
      <w:pStyle w:val="a3"/>
    </w:pPr>
    <w:r>
      <w:rPr>
        <w:noProof/>
      </w:rPr>
      <w:pict>
        <v:rect id="_x0000_s1038" style="position:absolute;margin-left:43.85pt;margin-top:-3.05pt;width:225.35pt;height:35.6pt;z-index:251663360" o:allowincell="f" filled="f" stroked="f">
          <v:textbox inset="1pt,1pt,1pt,1pt">
            <w:txbxContent>
              <w:p w:rsidR="0070147B" w:rsidRDefault="0070147B">
                <w:r>
                  <w:rPr>
                    <w:noProof/>
                  </w:rPr>
                  <w:drawing>
                    <wp:inline distT="0" distB="0" distL="0" distR="0">
                      <wp:extent cx="2794635" cy="399415"/>
                      <wp:effectExtent l="19050" t="0" r="5715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94635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0147B" w:rsidRDefault="0070147B"/>
            </w:txbxContent>
          </v:textbox>
        </v:rect>
      </w:pict>
    </w:r>
  </w:p>
  <w:p w:rsidR="0070147B" w:rsidRDefault="0070147B">
    <w:pPr>
      <w:pStyle w:val="a3"/>
    </w:pPr>
  </w:p>
  <w:p w:rsidR="0070147B" w:rsidRDefault="0070147B">
    <w:pPr>
      <w:pStyle w:val="a3"/>
    </w:pPr>
  </w:p>
  <w:p w:rsidR="0070147B" w:rsidRDefault="0070147B">
    <w:pPr>
      <w:pStyle w:val="a3"/>
    </w:pPr>
  </w:p>
  <w:p w:rsidR="0070147B" w:rsidRDefault="00ED1E79">
    <w:pPr>
      <w:pStyle w:val="a3"/>
      <w:jc w:val="center"/>
    </w:pPr>
    <w:r w:rsidRPr="00ED1E79">
      <w:rPr>
        <w:rFonts w:ascii="NTHelvetica/Cyrillic" w:hAnsi="NTHelvetica/Cyrillic"/>
        <w:noProof/>
        <w:sz w:val="22"/>
      </w:rPr>
      <w:pict>
        <v:line id="_x0000_s1039" style="position:absolute;left:0;text-align:left;z-index:251664384" from="-2.45pt,21pt" to="512.1pt,21.05pt" o:allowincell="f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4859"/>
    <w:multiLevelType w:val="hybridMultilevel"/>
    <w:tmpl w:val="16D44C54"/>
    <w:lvl w:ilvl="0" w:tplc="ABC8CC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E27DE"/>
    <w:rsid w:val="00002359"/>
    <w:rsid w:val="0008255A"/>
    <w:rsid w:val="00082A31"/>
    <w:rsid w:val="00087A30"/>
    <w:rsid w:val="00094645"/>
    <w:rsid w:val="000A570B"/>
    <w:rsid w:val="000E2177"/>
    <w:rsid w:val="00120D61"/>
    <w:rsid w:val="001461CA"/>
    <w:rsid w:val="00174B93"/>
    <w:rsid w:val="001A450C"/>
    <w:rsid w:val="001A7339"/>
    <w:rsid w:val="001B4161"/>
    <w:rsid w:val="001E07D6"/>
    <w:rsid w:val="001F5803"/>
    <w:rsid w:val="00201DA3"/>
    <w:rsid w:val="0020234C"/>
    <w:rsid w:val="0022305B"/>
    <w:rsid w:val="002331B0"/>
    <w:rsid w:val="0027272D"/>
    <w:rsid w:val="00272ABA"/>
    <w:rsid w:val="00273E7A"/>
    <w:rsid w:val="00294B74"/>
    <w:rsid w:val="0029695F"/>
    <w:rsid w:val="002B2947"/>
    <w:rsid w:val="002C648E"/>
    <w:rsid w:val="002F28C0"/>
    <w:rsid w:val="00311620"/>
    <w:rsid w:val="00333925"/>
    <w:rsid w:val="003A284B"/>
    <w:rsid w:val="003A5A25"/>
    <w:rsid w:val="003C0DE5"/>
    <w:rsid w:val="003C5385"/>
    <w:rsid w:val="003D07EB"/>
    <w:rsid w:val="004148F3"/>
    <w:rsid w:val="00454217"/>
    <w:rsid w:val="00463DB0"/>
    <w:rsid w:val="00472A4A"/>
    <w:rsid w:val="0048412D"/>
    <w:rsid w:val="00491CFB"/>
    <w:rsid w:val="004922F0"/>
    <w:rsid w:val="004938C8"/>
    <w:rsid w:val="004A0540"/>
    <w:rsid w:val="004B2BFC"/>
    <w:rsid w:val="004B3195"/>
    <w:rsid w:val="004D1580"/>
    <w:rsid w:val="004D2833"/>
    <w:rsid w:val="004E375C"/>
    <w:rsid w:val="004E4271"/>
    <w:rsid w:val="004F2A23"/>
    <w:rsid w:val="004F7A50"/>
    <w:rsid w:val="0051730A"/>
    <w:rsid w:val="00523815"/>
    <w:rsid w:val="00530686"/>
    <w:rsid w:val="00550217"/>
    <w:rsid w:val="0056086B"/>
    <w:rsid w:val="005634DE"/>
    <w:rsid w:val="00570170"/>
    <w:rsid w:val="00573F36"/>
    <w:rsid w:val="005833AA"/>
    <w:rsid w:val="005D66E2"/>
    <w:rsid w:val="00637ABD"/>
    <w:rsid w:val="00654055"/>
    <w:rsid w:val="00657FB6"/>
    <w:rsid w:val="00685684"/>
    <w:rsid w:val="00695959"/>
    <w:rsid w:val="006A1F8B"/>
    <w:rsid w:val="006A3812"/>
    <w:rsid w:val="006B48AE"/>
    <w:rsid w:val="006B54C8"/>
    <w:rsid w:val="006D31EA"/>
    <w:rsid w:val="006D7F75"/>
    <w:rsid w:val="006F0127"/>
    <w:rsid w:val="0070147B"/>
    <w:rsid w:val="00704F6F"/>
    <w:rsid w:val="00705D55"/>
    <w:rsid w:val="00711E1C"/>
    <w:rsid w:val="00731E09"/>
    <w:rsid w:val="0074261C"/>
    <w:rsid w:val="007A1960"/>
    <w:rsid w:val="007A745E"/>
    <w:rsid w:val="007B2662"/>
    <w:rsid w:val="008131DF"/>
    <w:rsid w:val="00821177"/>
    <w:rsid w:val="0083646B"/>
    <w:rsid w:val="00845541"/>
    <w:rsid w:val="0086088E"/>
    <w:rsid w:val="00886572"/>
    <w:rsid w:val="008B155B"/>
    <w:rsid w:val="008E3562"/>
    <w:rsid w:val="008E75FB"/>
    <w:rsid w:val="0093533F"/>
    <w:rsid w:val="00947A2C"/>
    <w:rsid w:val="00970B48"/>
    <w:rsid w:val="00977987"/>
    <w:rsid w:val="00983E63"/>
    <w:rsid w:val="009906BF"/>
    <w:rsid w:val="00995773"/>
    <w:rsid w:val="009A3B41"/>
    <w:rsid w:val="009C60A3"/>
    <w:rsid w:val="009F05E2"/>
    <w:rsid w:val="009F083E"/>
    <w:rsid w:val="00A02A93"/>
    <w:rsid w:val="00A0451E"/>
    <w:rsid w:val="00A42E97"/>
    <w:rsid w:val="00A54693"/>
    <w:rsid w:val="00A55C4A"/>
    <w:rsid w:val="00A772EE"/>
    <w:rsid w:val="00A87DB9"/>
    <w:rsid w:val="00A87F29"/>
    <w:rsid w:val="00AA2212"/>
    <w:rsid w:val="00AE3446"/>
    <w:rsid w:val="00AF4F81"/>
    <w:rsid w:val="00B06E06"/>
    <w:rsid w:val="00B10987"/>
    <w:rsid w:val="00B16D80"/>
    <w:rsid w:val="00B30E8A"/>
    <w:rsid w:val="00B540F4"/>
    <w:rsid w:val="00B554C7"/>
    <w:rsid w:val="00B76957"/>
    <w:rsid w:val="00BA6111"/>
    <w:rsid w:val="00BA77A7"/>
    <w:rsid w:val="00BB1271"/>
    <w:rsid w:val="00BB5251"/>
    <w:rsid w:val="00BB70BB"/>
    <w:rsid w:val="00BC22A2"/>
    <w:rsid w:val="00BD2298"/>
    <w:rsid w:val="00BF401D"/>
    <w:rsid w:val="00C02711"/>
    <w:rsid w:val="00C13014"/>
    <w:rsid w:val="00C34939"/>
    <w:rsid w:val="00C55174"/>
    <w:rsid w:val="00C83770"/>
    <w:rsid w:val="00CA245A"/>
    <w:rsid w:val="00CA3998"/>
    <w:rsid w:val="00CD1F6D"/>
    <w:rsid w:val="00CE1BE9"/>
    <w:rsid w:val="00CE27DE"/>
    <w:rsid w:val="00CE2863"/>
    <w:rsid w:val="00D0132C"/>
    <w:rsid w:val="00D102BF"/>
    <w:rsid w:val="00D10775"/>
    <w:rsid w:val="00D13F3E"/>
    <w:rsid w:val="00D15E57"/>
    <w:rsid w:val="00D24809"/>
    <w:rsid w:val="00D262C0"/>
    <w:rsid w:val="00D437E9"/>
    <w:rsid w:val="00D618D5"/>
    <w:rsid w:val="00DA6578"/>
    <w:rsid w:val="00DB1D3D"/>
    <w:rsid w:val="00DD31D6"/>
    <w:rsid w:val="00E14CEF"/>
    <w:rsid w:val="00E44543"/>
    <w:rsid w:val="00E5160C"/>
    <w:rsid w:val="00EA1CCA"/>
    <w:rsid w:val="00EA7DC5"/>
    <w:rsid w:val="00EB02EC"/>
    <w:rsid w:val="00ED1E79"/>
    <w:rsid w:val="00EE4A64"/>
    <w:rsid w:val="00F113B2"/>
    <w:rsid w:val="00F21258"/>
    <w:rsid w:val="00F42F95"/>
    <w:rsid w:val="00F4548E"/>
    <w:rsid w:val="00F56DC7"/>
    <w:rsid w:val="00F65064"/>
    <w:rsid w:val="00F671BE"/>
    <w:rsid w:val="00F910E5"/>
    <w:rsid w:val="00FC0002"/>
    <w:rsid w:val="00FC195F"/>
    <w:rsid w:val="00FD3753"/>
    <w:rsid w:val="00FD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77A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77A7"/>
    <w:pPr>
      <w:tabs>
        <w:tab w:val="center" w:pos="4153"/>
        <w:tab w:val="right" w:pos="8306"/>
      </w:tabs>
    </w:pPr>
  </w:style>
  <w:style w:type="paragraph" w:customStyle="1" w:styleId="a5">
    <w:name w:val="Обратный адрес"/>
    <w:basedOn w:val="a"/>
    <w:rsid w:val="00BA77A7"/>
    <w:pPr>
      <w:jc w:val="center"/>
    </w:pPr>
  </w:style>
  <w:style w:type="character" w:styleId="a6">
    <w:name w:val="Hyperlink"/>
    <w:basedOn w:val="a0"/>
    <w:unhideWhenUsed/>
    <w:rsid w:val="0029695F"/>
    <w:rPr>
      <w:color w:val="0000FF"/>
      <w:u w:val="single"/>
    </w:rPr>
  </w:style>
  <w:style w:type="paragraph" w:customStyle="1" w:styleId="ConsNormal">
    <w:name w:val="ConsNormal"/>
    <w:rsid w:val="002969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rsid w:val="001461C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1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8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7ABD"/>
    <w:pPr>
      <w:ind w:left="720"/>
      <w:contextualSpacing/>
    </w:pPr>
  </w:style>
  <w:style w:type="paragraph" w:customStyle="1" w:styleId="Heading">
    <w:name w:val="Heading"/>
    <w:rsid w:val="00D262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 Indent"/>
    <w:basedOn w:val="a"/>
    <w:link w:val="ab"/>
    <w:rsid w:val="00472A4A"/>
    <w:pPr>
      <w:spacing w:before="480"/>
      <w:ind w:firstLine="567"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72A4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ypki@cris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ypki@cris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kypki@crism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41;&#1083;&#1072;&#1085;&#1082;%20&#1055;&#1080;&#1089;&#1100;&#1084;&#1072;%20&#1055;&#1088;&#1086;&#1084;&#1077;&#1090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Прометей</Template>
  <TotalTime>665</TotalTime>
  <Pages>2</Pages>
  <Words>612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РОМАН ПАВЛОВИЧ</vt:lpstr>
    </vt:vector>
  </TitlesOfParts>
  <Company>ЦНИИ КМ "Прометей"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РОМАН ПАВЛОВИЧ</dc:title>
  <dc:creator>stelmakh</dc:creator>
  <cp:lastModifiedBy>Sonkina</cp:lastModifiedBy>
  <cp:revision>81</cp:revision>
  <cp:lastPrinted>2012-05-31T11:55:00Z</cp:lastPrinted>
  <dcterms:created xsi:type="dcterms:W3CDTF">2012-04-19T08:32:00Z</dcterms:created>
  <dcterms:modified xsi:type="dcterms:W3CDTF">2013-01-16T09:03:00Z</dcterms:modified>
</cp:coreProperties>
</file>